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1" w:rsidRPr="00400311" w:rsidRDefault="00400311" w:rsidP="00400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ИЗГОТОВЛЕНИЕ ОПЫТНЫХ ОБРАЗЦОВ КОМПОЗИЦИОННЫХ МАТЕРИАЛОВ НА ОСНОВЕ МНОГОСЛОЙНЫХ ТКАНЫХ СТРУКТУР И ИЗУЧЕНИЕ ИХ ФИЗИКО-МЕХАНИЧЕСКИХ СВОЙСТВ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Цель проекта: Изготовление опытных образцов композитов на основе многослойных тканых материалов сложных переплетений и изучение их физико-механических свойств.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Целевая аудитория: Предприятия, занимающиеся выпуском тканей специального назначения.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Партнеры проекта: ООО «</w:t>
      </w:r>
      <w:proofErr w:type="spellStart"/>
      <w:r w:rsidRPr="00400311">
        <w:rPr>
          <w:rFonts w:ascii="Times New Roman" w:hAnsi="Times New Roman" w:cs="Times New Roman"/>
          <w:sz w:val="28"/>
          <w:szCs w:val="28"/>
        </w:rPr>
        <w:t>Текмал</w:t>
      </w:r>
      <w:proofErr w:type="spellEnd"/>
      <w:r w:rsidRPr="00400311">
        <w:rPr>
          <w:rFonts w:ascii="Times New Roman" w:hAnsi="Times New Roman" w:cs="Times New Roman"/>
          <w:sz w:val="28"/>
          <w:szCs w:val="28"/>
        </w:rPr>
        <w:t>»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Основные задачи проекта: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-Изготовление многослойных тканых материалов;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-Изготовление экспериментальных образцов композиционных материалов.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-Проведение испытаний по определению физико-механических свойств композита.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Таким образом, достигнута основная цель работы - получены опытные образцы композитов на основе многослойных тканых материалов сложных переплетений и определены их физико-механические свойства.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В результате работы над проектом были решены поставленные задачи и  получены следующие результаты: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1. Разработан ряд объемных переплетений.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 xml:space="preserve">2. Для разработанных переплетений разработаны технические рисунки. 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3.По разработанным техническим рисункам осуществлена заправка ткацкого станка и на основе разработанных объемных тканых структур созданы образцы многослойных тканей.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4. Из созданных многослойных тканей получены образцы композиционных материалов.</w:t>
      </w:r>
    </w:p>
    <w:p w:rsidR="00400311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5.Из композитов получены испытательные образцы для определения физико-механических свойств композита.</w:t>
      </w:r>
    </w:p>
    <w:p w:rsidR="005F2292" w:rsidRPr="00400311" w:rsidRDefault="00400311" w:rsidP="00400311">
      <w:pPr>
        <w:jc w:val="both"/>
        <w:rPr>
          <w:rFonts w:ascii="Times New Roman" w:hAnsi="Times New Roman" w:cs="Times New Roman"/>
          <w:sz w:val="28"/>
          <w:szCs w:val="28"/>
        </w:rPr>
      </w:pPr>
      <w:r w:rsidRPr="00400311">
        <w:rPr>
          <w:rFonts w:ascii="Times New Roman" w:hAnsi="Times New Roman" w:cs="Times New Roman"/>
          <w:sz w:val="28"/>
          <w:szCs w:val="28"/>
        </w:rPr>
        <w:t>6.Проведены экспериментальные исследования по определению физико-механических свойств композита, а именно определен модуль Юнга в различных направлениях армирования композиционного материала.</w:t>
      </w:r>
    </w:p>
    <w:sectPr w:rsidR="005F2292" w:rsidRPr="00400311" w:rsidSect="005F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311"/>
    <w:rsid w:val="00400311"/>
    <w:rsid w:val="005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2023-06-06T06:41:00Z</dcterms:created>
  <dcterms:modified xsi:type="dcterms:W3CDTF">2023-06-06T06:43:00Z</dcterms:modified>
</cp:coreProperties>
</file>